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D35C4" w14:textId="4655D05B" w:rsidR="00E149A1" w:rsidRPr="00E149A1" w:rsidRDefault="00E149A1" w:rsidP="003D32FA">
      <w:pPr>
        <w:rPr>
          <w:rFonts w:ascii="Plus Jakarta Sans" w:hAnsi="Plus Jakarta Sans"/>
          <w:b/>
          <w:bCs/>
          <w:sz w:val="28"/>
          <w:szCs w:val="28"/>
        </w:rPr>
      </w:pPr>
      <w:r w:rsidRPr="007109F8">
        <w:rPr>
          <w:rFonts w:ascii="Plus Jakarta Sans ExtraBold" w:hAnsi="Plus Jakarta Sans ExtraBold"/>
          <w:b/>
          <w:bCs/>
          <w:sz w:val="28"/>
          <w:szCs w:val="28"/>
        </w:rPr>
        <w:t>Spark Takeover Event – 18</w:t>
      </w:r>
      <w:r w:rsidRPr="007109F8">
        <w:rPr>
          <w:rFonts w:ascii="Plus Jakarta Sans ExtraBold" w:hAnsi="Plus Jakarta Sans ExtraBold"/>
          <w:b/>
          <w:bCs/>
          <w:sz w:val="28"/>
          <w:szCs w:val="28"/>
          <w:vertAlign w:val="superscript"/>
        </w:rPr>
        <w:t>th</w:t>
      </w:r>
      <w:r w:rsidRPr="007109F8">
        <w:rPr>
          <w:rFonts w:ascii="Plus Jakarta Sans ExtraBold" w:hAnsi="Plus Jakarta Sans ExtraBold"/>
          <w:b/>
          <w:bCs/>
          <w:sz w:val="28"/>
          <w:szCs w:val="28"/>
        </w:rPr>
        <w:t xml:space="preserve"> May 202</w:t>
      </w:r>
      <w:r w:rsidR="000A100C">
        <w:rPr>
          <w:rFonts w:ascii="Plus Jakarta Sans ExtraBold" w:hAnsi="Plus Jakarta Sans ExtraBold"/>
          <w:b/>
          <w:bCs/>
          <w:sz w:val="28"/>
          <w:szCs w:val="28"/>
        </w:rPr>
        <w:t>5</w:t>
      </w:r>
      <w:r w:rsidR="007109F8">
        <w:rPr>
          <w:rFonts w:ascii="Plus Jakarta Sans" w:hAnsi="Plus Jakarta Sans"/>
          <w:b/>
          <w:bCs/>
          <w:sz w:val="28"/>
          <w:szCs w:val="28"/>
        </w:rPr>
        <w:t xml:space="preserve">                               </w:t>
      </w:r>
      <w:r w:rsidR="003D32FA">
        <w:rPr>
          <w:noProof/>
          <w:color w:val="2B579A"/>
          <w:shd w:val="clear" w:color="auto" w:fill="E6E6E6"/>
        </w:rPr>
        <w:t xml:space="preserve"> </w:t>
      </w:r>
    </w:p>
    <w:p w14:paraId="674BFC7E" w14:textId="77777777" w:rsidR="00133F8C" w:rsidRPr="00A7306B" w:rsidRDefault="00133F8C" w:rsidP="00133F8C">
      <w:pPr>
        <w:pStyle w:val="ListParagraph"/>
        <w:shd w:val="clear" w:color="auto" w:fill="FFFFFF"/>
        <w:spacing w:before="100" w:beforeAutospacing="1" w:after="100" w:afterAutospacing="1" w:line="312" w:lineRule="atLeast"/>
        <w:ind w:left="0"/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</w:pPr>
      <w:r w:rsidRPr="00A7306B">
        <w:rPr>
          <w:rFonts w:ascii="Plus Jakarta Sans" w:hAnsi="Plus Jakarta Sans"/>
          <w:b/>
          <w:bCs/>
          <w:color w:val="000000"/>
          <w:sz w:val="24"/>
          <w:szCs w:val="24"/>
        </w:rPr>
        <w:t>Address:</w:t>
      </w:r>
      <w:r w:rsidRPr="00A7306B">
        <w:rPr>
          <w:rFonts w:ascii="Plus Jakarta Sans" w:hAnsi="Plus Jakarta Sans"/>
          <w:color w:val="000000"/>
          <w:sz w:val="24"/>
          <w:szCs w:val="24"/>
        </w:rPr>
        <w:t xml:space="preserve"> </w:t>
      </w:r>
      <w:r w:rsidRPr="00A7306B"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  <w:t>Vijay Patel Building, De Montfort University Mill Lane, Leicester LE2 7PT</w:t>
      </w:r>
    </w:p>
    <w:p w14:paraId="47B73358" w14:textId="77777777" w:rsidR="00D0337A" w:rsidRDefault="00D0337A" w:rsidP="00133F8C">
      <w:pPr>
        <w:pStyle w:val="ListParagraph"/>
        <w:shd w:val="clear" w:color="auto" w:fill="FFFFFF"/>
        <w:spacing w:before="100" w:beforeAutospacing="1" w:after="100" w:afterAutospacing="1" w:line="312" w:lineRule="atLeast"/>
        <w:ind w:left="0"/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</w:pPr>
    </w:p>
    <w:p w14:paraId="27F5D8A8" w14:textId="66117B61" w:rsidR="003C65DD" w:rsidRPr="00A7306B" w:rsidRDefault="003C65DD" w:rsidP="00133F8C">
      <w:pPr>
        <w:pStyle w:val="ListParagraph"/>
        <w:shd w:val="clear" w:color="auto" w:fill="FFFFFF"/>
        <w:spacing w:before="100" w:beforeAutospacing="1" w:after="100" w:afterAutospacing="1" w:line="312" w:lineRule="atLeast"/>
        <w:ind w:left="0"/>
        <w:rPr>
          <w:rFonts w:ascii="Plus Jakarta Sans" w:hAnsi="Plus Jakarta Sans"/>
          <w:b/>
          <w:bCs/>
          <w:color w:val="333333"/>
          <w:sz w:val="24"/>
          <w:szCs w:val="24"/>
          <w:lang w:eastAsia="en-GB"/>
          <w14:ligatures w14:val="none"/>
        </w:rPr>
      </w:pPr>
      <w:r w:rsidRPr="00A7306B">
        <w:rPr>
          <w:rFonts w:ascii="Plus Jakarta Sans" w:hAnsi="Plus Jakarta Sans"/>
          <w:b/>
          <w:bCs/>
          <w:color w:val="333333"/>
          <w:sz w:val="24"/>
          <w:szCs w:val="24"/>
          <w:lang w:eastAsia="en-GB"/>
          <w14:ligatures w14:val="none"/>
        </w:rPr>
        <w:t>Directions to the car park:</w:t>
      </w:r>
    </w:p>
    <w:p w14:paraId="692255C6" w14:textId="10A311AE" w:rsidR="00133F8C" w:rsidRPr="00A7306B" w:rsidRDefault="00D0337A" w:rsidP="20B12BB6">
      <w:pPr>
        <w:pStyle w:val="ListParagraph"/>
        <w:shd w:val="clear" w:color="auto" w:fill="FFFFFF" w:themeFill="background1"/>
        <w:spacing w:before="100" w:beforeAutospacing="1" w:after="100" w:afterAutospacing="1" w:line="312" w:lineRule="atLeast"/>
        <w:ind w:left="0"/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</w:pPr>
      <w:r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  <w:t>You can park at the</w:t>
      </w:r>
      <w:r w:rsidR="003C65DD" w:rsidRPr="00A7306B"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  <w:t xml:space="preserve"> </w:t>
      </w:r>
      <w:r w:rsidR="00133F8C" w:rsidRPr="00A7306B"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  <w:t xml:space="preserve"> main DMU staff carpark</w:t>
      </w:r>
      <w:r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  <w:t>.</w:t>
      </w:r>
      <w:r w:rsidR="00133F8C" w:rsidRPr="00A7306B"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  <w:t xml:space="preserve"> </w:t>
      </w:r>
      <w:r w:rsidR="003C65DD" w:rsidRPr="00A7306B"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  <w:t xml:space="preserve"> </w:t>
      </w:r>
      <w:r w:rsidR="00133F8C" w:rsidRPr="00A7306B"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  <w:t>The car park is off Gateway Street  - please use Sat Nav/Google map postcode: LE2 7DP and look out for the “</w:t>
      </w:r>
      <w:r w:rsidR="00133F8C" w:rsidRPr="00A7306B">
        <w:rPr>
          <w:rFonts w:ascii="Plus Jakarta Sans" w:hAnsi="Plus Jakarta Sans"/>
          <w:b/>
          <w:bCs/>
          <w:color w:val="333333"/>
          <w:sz w:val="24"/>
          <w:szCs w:val="24"/>
          <w:lang w:eastAsia="en-GB"/>
          <w14:ligatures w14:val="none"/>
        </w:rPr>
        <w:t>Staff and Pre-booked visitor parking</w:t>
      </w:r>
      <w:r w:rsidR="00133F8C" w:rsidRPr="00A7306B"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  <w:t xml:space="preserve">” sign on your left. </w:t>
      </w:r>
      <w:r w:rsidR="2C9FAD8C" w:rsidRPr="00A7306B"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  <w:t xml:space="preserve"> It is play and display if you are staying the whole day - £4. You can claim this back from Spark Arts.</w:t>
      </w:r>
    </w:p>
    <w:p w14:paraId="6CDD939D" w14:textId="77777777" w:rsidR="003C65DD" w:rsidRPr="00A7306B" w:rsidRDefault="003C65DD" w:rsidP="00133F8C">
      <w:pPr>
        <w:pStyle w:val="ListParagraph"/>
        <w:shd w:val="clear" w:color="auto" w:fill="FFFFFF"/>
        <w:spacing w:before="100" w:beforeAutospacing="1" w:after="100" w:afterAutospacing="1" w:line="312" w:lineRule="atLeast"/>
        <w:ind w:left="0"/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</w:pPr>
    </w:p>
    <w:p w14:paraId="65418244" w14:textId="6DB89AA3" w:rsidR="00133F8C" w:rsidRPr="00A7306B" w:rsidRDefault="00D021B4" w:rsidP="00133F8C">
      <w:pPr>
        <w:pStyle w:val="ListParagraph"/>
        <w:shd w:val="clear" w:color="auto" w:fill="FFFFFF"/>
        <w:spacing w:before="100" w:beforeAutospacing="1" w:after="100" w:afterAutospacing="1" w:line="312" w:lineRule="atLeast"/>
        <w:ind w:left="0"/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</w:pPr>
      <w:r w:rsidRPr="00A7306B"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  <w:t xml:space="preserve">We have also attached a campus map for the venue. </w:t>
      </w:r>
      <w:r w:rsidR="00133F8C" w:rsidRPr="00A7306B"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  <w:t>The car park is marked 38 on the map and the building is marked 50.</w:t>
      </w:r>
    </w:p>
    <w:p w14:paraId="2B6F0AEA" w14:textId="77777777" w:rsidR="00F82B3A" w:rsidRPr="00A7306B" w:rsidRDefault="00F82B3A" w:rsidP="00133F8C">
      <w:pPr>
        <w:pStyle w:val="ListParagraph"/>
        <w:shd w:val="clear" w:color="auto" w:fill="FFFFFF"/>
        <w:spacing w:before="100" w:beforeAutospacing="1" w:after="100" w:afterAutospacing="1" w:line="312" w:lineRule="atLeast"/>
        <w:ind w:left="0"/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</w:pPr>
    </w:p>
    <w:p w14:paraId="0723C098" w14:textId="0E062F6B" w:rsidR="00FE23E2" w:rsidRPr="00A7306B" w:rsidRDefault="00FE23E2" w:rsidP="00133F8C">
      <w:pPr>
        <w:pStyle w:val="ListParagraph"/>
        <w:shd w:val="clear" w:color="auto" w:fill="FFFFFF"/>
        <w:spacing w:before="100" w:beforeAutospacing="1" w:after="100" w:afterAutospacing="1" w:line="312" w:lineRule="atLeast"/>
        <w:ind w:left="0"/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</w:pPr>
      <w:r w:rsidRPr="00A7306B">
        <w:rPr>
          <w:rFonts w:ascii="Plus Jakarta Sans" w:hAnsi="Plus Jakarta Sans"/>
          <w:noProof/>
          <w:color w:val="333333"/>
          <w:sz w:val="24"/>
          <w:szCs w:val="24"/>
          <w:lang w:eastAsia="en-GB"/>
        </w:rPr>
        <w:drawing>
          <wp:inline distT="0" distB="0" distL="0" distR="0" wp14:anchorId="1E55E527" wp14:editId="283D4D2C">
            <wp:extent cx="1513694" cy="2203938"/>
            <wp:effectExtent l="0" t="0" r="0" b="6350"/>
            <wp:docPr id="590401889" name="Picture 1" descr="A sign on the side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401889" name="Picture 1" descr="A sign on the side of a road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48"/>
                    <a:stretch/>
                  </pic:blipFill>
                  <pic:spPr bwMode="auto">
                    <a:xfrm>
                      <a:off x="0" y="0"/>
                      <a:ext cx="1519896" cy="2212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323942" w14:textId="77777777" w:rsidR="00FE23E2" w:rsidRPr="00A7306B" w:rsidRDefault="00FE23E2" w:rsidP="00133F8C">
      <w:pPr>
        <w:pStyle w:val="ListParagraph"/>
        <w:shd w:val="clear" w:color="auto" w:fill="FFFFFF"/>
        <w:spacing w:before="100" w:beforeAutospacing="1" w:after="100" w:afterAutospacing="1" w:line="312" w:lineRule="atLeast"/>
        <w:ind w:left="0"/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</w:pPr>
    </w:p>
    <w:p w14:paraId="06DBAF26" w14:textId="5DB17522" w:rsidR="00EF2233" w:rsidRPr="00A7306B" w:rsidRDefault="0046492E" w:rsidP="00133F8C">
      <w:pPr>
        <w:pStyle w:val="ListParagraph"/>
        <w:shd w:val="clear" w:color="auto" w:fill="FFFFFF"/>
        <w:spacing w:before="100" w:beforeAutospacing="1" w:after="100" w:afterAutospacing="1" w:line="312" w:lineRule="atLeast"/>
        <w:ind w:left="0"/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</w:pPr>
      <w:r w:rsidRPr="00A7306B"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  <w:t>Turn left and when you get to the barrier buzz and let them know you are parking or dropping off your child for the Spark</w:t>
      </w:r>
      <w:r w:rsidR="00FE23E2" w:rsidRPr="00A7306B"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  <w:t xml:space="preserve"> Event at the Vijay Patel Building. They will be expecting people and you can park.</w:t>
      </w:r>
      <w:r w:rsidR="002E6CC6"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  <w:t xml:space="preserve"> It is £4 for the whole day and you can claim this back from The Spark Arts.</w:t>
      </w:r>
    </w:p>
    <w:p w14:paraId="4F963247" w14:textId="77777777" w:rsidR="00EF2233" w:rsidRPr="00A7306B" w:rsidRDefault="00EF2233" w:rsidP="00133F8C">
      <w:pPr>
        <w:pStyle w:val="ListParagraph"/>
        <w:shd w:val="clear" w:color="auto" w:fill="FFFFFF"/>
        <w:spacing w:before="100" w:beforeAutospacing="1" w:after="100" w:afterAutospacing="1" w:line="312" w:lineRule="atLeast"/>
        <w:ind w:left="0"/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</w:pPr>
    </w:p>
    <w:p w14:paraId="6672F16B" w14:textId="0084119F" w:rsidR="00EF2233" w:rsidRPr="00A7306B" w:rsidRDefault="00EF2233" w:rsidP="00133F8C">
      <w:pPr>
        <w:pStyle w:val="ListParagraph"/>
        <w:shd w:val="clear" w:color="auto" w:fill="FFFFFF"/>
        <w:spacing w:before="100" w:beforeAutospacing="1" w:after="100" w:afterAutospacing="1" w:line="312" w:lineRule="atLeast"/>
        <w:ind w:left="0"/>
        <w:rPr>
          <w:rFonts w:ascii="Plus Jakarta Sans" w:hAnsi="Plus Jakarta Sans"/>
          <w:b/>
          <w:bCs/>
          <w:color w:val="333333"/>
          <w:sz w:val="24"/>
          <w:szCs w:val="24"/>
          <w:lang w:eastAsia="en-GB"/>
          <w14:ligatures w14:val="none"/>
        </w:rPr>
      </w:pPr>
      <w:r w:rsidRPr="00A7306B">
        <w:rPr>
          <w:rFonts w:ascii="Plus Jakarta Sans" w:hAnsi="Plus Jakarta Sans"/>
          <w:b/>
          <w:bCs/>
          <w:color w:val="333333"/>
          <w:sz w:val="24"/>
          <w:szCs w:val="24"/>
          <w:lang w:eastAsia="en-GB"/>
          <w14:ligatures w14:val="none"/>
        </w:rPr>
        <w:t>To walk to the venue</w:t>
      </w:r>
      <w:r w:rsidR="00D0337A">
        <w:rPr>
          <w:rFonts w:ascii="Plus Jakarta Sans" w:hAnsi="Plus Jakarta Sans"/>
          <w:b/>
          <w:bCs/>
          <w:color w:val="333333"/>
          <w:sz w:val="24"/>
          <w:szCs w:val="24"/>
          <w:lang w:eastAsia="en-GB"/>
          <w14:ligatures w14:val="none"/>
        </w:rPr>
        <w:t xml:space="preserve"> from car park</w:t>
      </w:r>
      <w:r w:rsidRPr="00A7306B">
        <w:rPr>
          <w:rFonts w:ascii="Plus Jakarta Sans" w:hAnsi="Plus Jakarta Sans"/>
          <w:b/>
          <w:bCs/>
          <w:color w:val="333333"/>
          <w:sz w:val="24"/>
          <w:szCs w:val="24"/>
          <w:lang w:eastAsia="en-GB"/>
          <w14:ligatures w14:val="none"/>
        </w:rPr>
        <w:t>:</w:t>
      </w:r>
    </w:p>
    <w:p w14:paraId="5E497225" w14:textId="1C597C67" w:rsidR="00EF2233" w:rsidRPr="00A7306B" w:rsidRDefault="00EF2233" w:rsidP="00133F8C">
      <w:pPr>
        <w:pStyle w:val="ListParagraph"/>
        <w:shd w:val="clear" w:color="auto" w:fill="FFFFFF"/>
        <w:spacing w:before="100" w:beforeAutospacing="1" w:after="100" w:afterAutospacing="1" w:line="312" w:lineRule="atLeast"/>
        <w:ind w:left="0"/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</w:pPr>
      <w:r w:rsidRPr="00A7306B"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  <w:t xml:space="preserve">Turn left out of the car park towards the university. </w:t>
      </w:r>
    </w:p>
    <w:p w14:paraId="0823D28B" w14:textId="7340DE63" w:rsidR="00EF2233" w:rsidRPr="00A7306B" w:rsidRDefault="00EF2233" w:rsidP="00133F8C">
      <w:pPr>
        <w:pStyle w:val="ListParagraph"/>
        <w:shd w:val="clear" w:color="auto" w:fill="FFFFFF"/>
        <w:spacing w:before="100" w:beforeAutospacing="1" w:after="100" w:afterAutospacing="1" w:line="312" w:lineRule="atLeast"/>
        <w:ind w:left="0"/>
        <w:rPr>
          <w:rFonts w:ascii="Plus Jakarta Sans" w:hAnsi="Plus Jakarta Sans"/>
          <w:color w:val="333333"/>
          <w:sz w:val="24"/>
          <w:szCs w:val="24"/>
          <w:lang w:eastAsia="en-GB"/>
          <w14:ligatures w14:val="none"/>
        </w:rPr>
      </w:pPr>
      <w:r w:rsidRPr="00A7306B">
        <w:rPr>
          <w:rFonts w:ascii="Plus Jakarta Sans" w:hAnsi="Plus Jakarta Sans"/>
          <w:noProof/>
          <w:color w:val="333333"/>
          <w:sz w:val="24"/>
          <w:szCs w:val="24"/>
          <w:lang w:eastAsia="en-GB"/>
        </w:rPr>
        <w:drawing>
          <wp:inline distT="0" distB="0" distL="0" distR="0" wp14:anchorId="1AA06F48" wp14:editId="02D959BE">
            <wp:extent cx="1600773" cy="2356338"/>
            <wp:effectExtent l="0" t="0" r="0" b="6350"/>
            <wp:docPr id="1030982467" name="Picture 2" descr="A brick walkway with a person walk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982467" name="Picture 2" descr="A brick walkway with a person walking on it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33"/>
                    <a:stretch/>
                  </pic:blipFill>
                  <pic:spPr bwMode="auto">
                    <a:xfrm>
                      <a:off x="0" y="0"/>
                      <a:ext cx="1605592" cy="2363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EDC04F" w14:textId="1451027E" w:rsidR="00133F8C" w:rsidRPr="00A7306B" w:rsidRDefault="00EF2233" w:rsidP="00E149A1">
      <w:pPr>
        <w:rPr>
          <w:rFonts w:ascii="Plus Jakarta Sans" w:hAnsi="Plus Jakarta Sans"/>
          <w:sz w:val="24"/>
          <w:szCs w:val="24"/>
        </w:rPr>
      </w:pPr>
      <w:r w:rsidRPr="00A7306B">
        <w:rPr>
          <w:rFonts w:ascii="Plus Jakarta Sans" w:hAnsi="Plus Jakarta Sans"/>
          <w:sz w:val="24"/>
          <w:szCs w:val="24"/>
        </w:rPr>
        <w:lastRenderedPageBreak/>
        <w:t>Turn left again at the pedestrian cross roads and you will see the Vi</w:t>
      </w:r>
      <w:r w:rsidR="00CE3C34">
        <w:rPr>
          <w:rFonts w:ascii="Plus Jakarta Sans" w:hAnsi="Plus Jakarta Sans"/>
          <w:sz w:val="24"/>
          <w:szCs w:val="24"/>
        </w:rPr>
        <w:t>jay</w:t>
      </w:r>
      <w:r w:rsidRPr="00A7306B">
        <w:rPr>
          <w:rFonts w:ascii="Plus Jakarta Sans" w:hAnsi="Plus Jakarta Sans"/>
          <w:sz w:val="24"/>
          <w:szCs w:val="24"/>
        </w:rPr>
        <w:t xml:space="preserve"> Patel Building and gallery in the distance.</w:t>
      </w:r>
    </w:p>
    <w:p w14:paraId="6A83ED3F" w14:textId="77777777" w:rsidR="00EF2233" w:rsidRPr="00A7306B" w:rsidRDefault="00EF2233" w:rsidP="00E149A1">
      <w:pPr>
        <w:rPr>
          <w:rFonts w:ascii="Plus Jakarta Sans" w:hAnsi="Plus Jakarta Sans"/>
          <w:b/>
          <w:bCs/>
          <w:sz w:val="24"/>
          <w:szCs w:val="24"/>
        </w:rPr>
      </w:pPr>
    </w:p>
    <w:p w14:paraId="1CB19DE6" w14:textId="49348E74" w:rsidR="00EF2233" w:rsidRPr="00A7306B" w:rsidRDefault="00EF2233" w:rsidP="00E149A1">
      <w:pPr>
        <w:rPr>
          <w:rFonts w:ascii="Plus Jakarta Sans" w:hAnsi="Plus Jakarta Sans"/>
          <w:b/>
          <w:bCs/>
          <w:sz w:val="24"/>
          <w:szCs w:val="24"/>
        </w:rPr>
      </w:pPr>
      <w:r w:rsidRPr="00A7306B">
        <w:rPr>
          <w:rFonts w:ascii="Plus Jakarta Sans" w:hAnsi="Plus Jakarta Sans"/>
          <w:b/>
          <w:bCs/>
          <w:noProof/>
          <w:sz w:val="24"/>
          <w:szCs w:val="24"/>
        </w:rPr>
        <w:drawing>
          <wp:inline distT="0" distB="0" distL="0" distR="0" wp14:anchorId="0049DD13" wp14:editId="5A42176C">
            <wp:extent cx="1800000" cy="3805200"/>
            <wp:effectExtent l="0" t="0" r="0" b="5080"/>
            <wp:docPr id="1776737403" name="Picture 3" descr="A person sitting on a bench in fro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737403" name="Picture 3" descr="A person sitting on a bench in front of a building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8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DAFB1" w14:textId="77777777" w:rsidR="00E149A1" w:rsidRPr="00A7306B" w:rsidRDefault="00E149A1" w:rsidP="00E149A1">
      <w:pPr>
        <w:rPr>
          <w:rFonts w:ascii="Plus Jakarta Sans" w:hAnsi="Plus Jakarta Sans"/>
          <w:b/>
          <w:bCs/>
          <w:sz w:val="24"/>
          <w:szCs w:val="24"/>
        </w:rPr>
      </w:pPr>
    </w:p>
    <w:p w14:paraId="58531FCC" w14:textId="77777777" w:rsidR="00731BCA" w:rsidRPr="00A7306B" w:rsidRDefault="00731BCA" w:rsidP="00E149A1">
      <w:pPr>
        <w:rPr>
          <w:rFonts w:ascii="Plus Jakarta Sans" w:hAnsi="Plus Jakarta Sans"/>
          <w:b/>
          <w:bCs/>
          <w:sz w:val="24"/>
          <w:szCs w:val="24"/>
        </w:rPr>
      </w:pPr>
    </w:p>
    <w:p w14:paraId="1F279663" w14:textId="641A198D" w:rsidR="00A93B36" w:rsidRPr="00A7306B" w:rsidRDefault="00A93B36" w:rsidP="00E149A1">
      <w:pPr>
        <w:rPr>
          <w:rFonts w:ascii="Plus Jakarta Sans" w:hAnsi="Plus Jakarta Sans"/>
          <w:b/>
          <w:bCs/>
          <w:sz w:val="24"/>
          <w:szCs w:val="24"/>
        </w:rPr>
      </w:pPr>
      <w:r w:rsidRPr="00A7306B">
        <w:rPr>
          <w:rFonts w:ascii="Plus Jakarta Sans" w:hAnsi="Plus Jakarta Sans"/>
          <w:b/>
          <w:bCs/>
          <w:sz w:val="24"/>
          <w:szCs w:val="24"/>
        </w:rPr>
        <w:t>You will be greeted at the entrance by a member of the Spark team.</w:t>
      </w:r>
    </w:p>
    <w:p w14:paraId="439AD67A" w14:textId="77777777" w:rsidR="00731BCA" w:rsidRPr="00A7306B" w:rsidRDefault="00731BCA" w:rsidP="00E149A1">
      <w:pPr>
        <w:rPr>
          <w:rFonts w:ascii="Plus Jakarta Sans" w:hAnsi="Plus Jakarta Sans"/>
          <w:b/>
          <w:bCs/>
          <w:sz w:val="24"/>
          <w:szCs w:val="24"/>
        </w:rPr>
      </w:pPr>
    </w:p>
    <w:p w14:paraId="7404B19A" w14:textId="26A546E9" w:rsidR="009B4851" w:rsidRDefault="00A93B36">
      <w:r w:rsidRPr="00A7306B">
        <w:rPr>
          <w:rFonts w:ascii="Plus Jakarta Sans" w:hAnsi="Plus Jakarta Sans"/>
          <w:b/>
          <w:bCs/>
          <w:noProof/>
          <w:sz w:val="24"/>
          <w:szCs w:val="24"/>
        </w:rPr>
        <w:drawing>
          <wp:inline distT="0" distB="0" distL="0" distR="0" wp14:anchorId="10E68588" wp14:editId="1605929E">
            <wp:extent cx="2095277" cy="3536950"/>
            <wp:effectExtent l="0" t="0" r="635" b="6350"/>
            <wp:docPr id="1919566385" name="Picture 4" descr="A building with glass do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66385" name="Picture 4" descr="A building with glass doors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55"/>
                    <a:stretch/>
                  </pic:blipFill>
                  <pic:spPr bwMode="auto">
                    <a:xfrm>
                      <a:off x="0" y="0"/>
                      <a:ext cx="2097782" cy="3541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4851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40D66" w14:textId="77777777" w:rsidR="0051064B" w:rsidRDefault="0051064B" w:rsidP="007109F8">
      <w:r>
        <w:separator/>
      </w:r>
    </w:p>
  </w:endnote>
  <w:endnote w:type="continuationSeparator" w:id="0">
    <w:p w14:paraId="263A821B" w14:textId="77777777" w:rsidR="0051064B" w:rsidRDefault="0051064B" w:rsidP="0071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Plus Jakarta Sans ExtraBold">
    <w:panose1 w:val="00000000000000000000"/>
    <w:charset w:val="00"/>
    <w:family w:val="auto"/>
    <w:pitch w:val="variable"/>
    <w:sig w:usb0="A10000FF" w:usb1="40006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3EB74" w14:textId="77777777" w:rsidR="0051064B" w:rsidRDefault="0051064B" w:rsidP="007109F8">
      <w:r>
        <w:separator/>
      </w:r>
    </w:p>
  </w:footnote>
  <w:footnote w:type="continuationSeparator" w:id="0">
    <w:p w14:paraId="2BF4D0A7" w14:textId="77777777" w:rsidR="0051064B" w:rsidRDefault="0051064B" w:rsidP="00710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4F4AB" w14:textId="6A9ADA74" w:rsidR="007109F8" w:rsidRDefault="007109F8" w:rsidP="007109F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E1A8D"/>
    <w:multiLevelType w:val="hybridMultilevel"/>
    <w:tmpl w:val="ADB6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C276E"/>
    <w:multiLevelType w:val="hybridMultilevel"/>
    <w:tmpl w:val="D6725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A59A7"/>
    <w:multiLevelType w:val="hybridMultilevel"/>
    <w:tmpl w:val="F7AE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974467">
    <w:abstractNumId w:val="2"/>
  </w:num>
  <w:num w:numId="2" w16cid:durableId="1279684218">
    <w:abstractNumId w:val="1"/>
  </w:num>
  <w:num w:numId="3" w16cid:durableId="1338731026">
    <w:abstractNumId w:val="0"/>
  </w:num>
  <w:num w:numId="4" w16cid:durableId="205954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A1"/>
    <w:rsid w:val="000A100C"/>
    <w:rsid w:val="000C4E9E"/>
    <w:rsid w:val="00133F8C"/>
    <w:rsid w:val="0016431C"/>
    <w:rsid w:val="001775F5"/>
    <w:rsid w:val="001D455D"/>
    <w:rsid w:val="0023034E"/>
    <w:rsid w:val="002E6CC6"/>
    <w:rsid w:val="00361A1D"/>
    <w:rsid w:val="00371896"/>
    <w:rsid w:val="003C65DD"/>
    <w:rsid w:val="003D32FA"/>
    <w:rsid w:val="0046492E"/>
    <w:rsid w:val="004B0AF5"/>
    <w:rsid w:val="0051064B"/>
    <w:rsid w:val="007109F8"/>
    <w:rsid w:val="00731BCA"/>
    <w:rsid w:val="007F3582"/>
    <w:rsid w:val="0087121C"/>
    <w:rsid w:val="008F66ED"/>
    <w:rsid w:val="00971B16"/>
    <w:rsid w:val="009B4851"/>
    <w:rsid w:val="00A7306B"/>
    <w:rsid w:val="00A93B36"/>
    <w:rsid w:val="00B438F5"/>
    <w:rsid w:val="00B45789"/>
    <w:rsid w:val="00B72625"/>
    <w:rsid w:val="00CE3C34"/>
    <w:rsid w:val="00D021B4"/>
    <w:rsid w:val="00D0337A"/>
    <w:rsid w:val="00D827E9"/>
    <w:rsid w:val="00D95223"/>
    <w:rsid w:val="00E149A1"/>
    <w:rsid w:val="00EF2233"/>
    <w:rsid w:val="00F25446"/>
    <w:rsid w:val="00F57B45"/>
    <w:rsid w:val="00F82B3A"/>
    <w:rsid w:val="00FD1255"/>
    <w:rsid w:val="00FE23E2"/>
    <w:rsid w:val="20B12BB6"/>
    <w:rsid w:val="2A0A9419"/>
    <w:rsid w:val="2C9FA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4FA0"/>
  <w15:chartTrackingRefBased/>
  <w15:docId w15:val="{2CB0D397-7F12-4495-B881-571E0AA1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9A1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9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9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9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9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9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9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9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9A1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E149A1"/>
  </w:style>
  <w:style w:type="character" w:customStyle="1" w:styleId="eop">
    <w:name w:val="eop"/>
    <w:basedOn w:val="DefaultParagraphFont"/>
    <w:rsid w:val="00E149A1"/>
  </w:style>
  <w:style w:type="paragraph" w:styleId="Header">
    <w:name w:val="header"/>
    <w:basedOn w:val="Normal"/>
    <w:link w:val="HeaderChar"/>
    <w:uiPriority w:val="99"/>
    <w:unhideWhenUsed/>
    <w:rsid w:val="00710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9F8"/>
    <w:rPr>
      <w:rFonts w:ascii="Aptos" w:hAnsi="Aptos" w:cs="Aptos"/>
      <w:kern w:val="0"/>
    </w:rPr>
  </w:style>
  <w:style w:type="paragraph" w:styleId="Footer">
    <w:name w:val="footer"/>
    <w:basedOn w:val="Normal"/>
    <w:link w:val="FooterChar"/>
    <w:uiPriority w:val="99"/>
    <w:unhideWhenUsed/>
    <w:rsid w:val="00710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9F8"/>
    <w:rPr>
      <w:rFonts w:ascii="Aptos" w:hAnsi="Aptos" w:cs="Apto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B77B999807A498F8CABE485254D10" ma:contentTypeVersion="11" ma:contentTypeDescription="Create a new document." ma:contentTypeScope="" ma:versionID="9992888c6ab9910b450835ae82b8bfc4">
  <xsd:schema xmlns:xsd="http://www.w3.org/2001/XMLSchema" xmlns:xs="http://www.w3.org/2001/XMLSchema" xmlns:p="http://schemas.microsoft.com/office/2006/metadata/properties" xmlns:ns2="e5a87790-2722-4358-9d0c-a6f59de1640f" xmlns:ns3="0d6cda43-48c5-4ca1-9b3c-76d29d0bce77" targetNamespace="http://schemas.microsoft.com/office/2006/metadata/properties" ma:root="true" ma:fieldsID="4386bbbf4b87b93144c3cf71f88dc706" ns2:_="" ns3:_="">
    <xsd:import namespace="e5a87790-2722-4358-9d0c-a6f59de1640f"/>
    <xsd:import namespace="0d6cda43-48c5-4ca1-9b3c-76d29d0bc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7790-2722-4358-9d0c-a6f59de16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7d6767-6bd3-4583-8a86-0bd8d6d1be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cda43-48c5-4ca1-9b3c-76d29d0bc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b66eec-edff-41a6-8ba9-6a35728ffda1}" ma:internalName="TaxCatchAll" ma:showField="CatchAllData" ma:web="0d6cda43-48c5-4ca1-9b3c-76d29d0bc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cda43-48c5-4ca1-9b3c-76d29d0bce77"/>
    <lcf76f155ced4ddcb4097134ff3c332f xmlns="e5a87790-2722-4358-9d0c-a6f59de164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E126D-DA39-4A78-B54A-BD1E3AB65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87790-2722-4358-9d0c-a6f59de1640f"/>
    <ds:schemaRef ds:uri="0d6cda43-48c5-4ca1-9b3c-76d29d0bc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2571E-BF9A-48A3-AF3B-B95BAE121E50}">
  <ds:schemaRefs>
    <ds:schemaRef ds:uri="http://schemas.microsoft.com/office/2006/metadata/properties"/>
    <ds:schemaRef ds:uri="http://schemas.microsoft.com/office/infopath/2007/PartnerControls"/>
    <ds:schemaRef ds:uri="0d6cda43-48c5-4ca1-9b3c-76d29d0bce77"/>
    <ds:schemaRef ds:uri="e5a87790-2722-4358-9d0c-a6f59de1640f"/>
  </ds:schemaRefs>
</ds:datastoreItem>
</file>

<file path=customXml/itemProps3.xml><?xml version="1.0" encoding="utf-8"?>
<ds:datastoreItem xmlns:ds="http://schemas.openxmlformats.org/officeDocument/2006/customXml" ds:itemID="{EA2D56B6-2D67-497E-9F15-0381A2AAE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Townsend</dc:creator>
  <cp:keywords/>
  <dc:description/>
  <cp:lastModifiedBy>Hazel Townsend</cp:lastModifiedBy>
  <cp:revision>2</cp:revision>
  <dcterms:created xsi:type="dcterms:W3CDTF">2025-05-14T08:02:00Z</dcterms:created>
  <dcterms:modified xsi:type="dcterms:W3CDTF">2025-05-14T08:02:00Z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0x010100A44B77B999807A498F8CABE485254D10</vt:lpwstr>
  </property>
  <property fmtid="{D5CDD505-2E9C-101B-9397-08002B2CF9AE}" pid="3" name="MediaServiceImageTags">
    <vt:lpwstr/>
  </property>
</Properties>
</file>